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widowControl w:val="0"/>
        <w:jc w:val="center"/>
        <w:rPr>
          <w:rFonts w:ascii="HGMaruGothicMPRO" w:hAnsi="HGMaruGothicMPRO"/>
          <w:sz w:val="32"/>
          <w:szCs w:val="32"/>
          <w:lang w:val="ja-JP" w:eastAsia="ja-JP"/>
        </w:rPr>
      </w:pPr>
    </w:p>
    <w:p>
      <w:pPr>
        <w:pStyle w:val="標準"/>
        <w:widowControl w:val="0"/>
        <w:jc w:val="center"/>
        <w:rPr>
          <w:rFonts w:ascii="HGMaruGothicMPRO" w:cs="HGMaruGothicMPRO" w:hAnsi="HGMaruGothicMPRO" w:eastAsia="HGMaruGothicMPRO"/>
          <w:sz w:val="32"/>
          <w:szCs w:val="32"/>
          <w:lang w:val="ja-JP" w:eastAsia="ja-JP"/>
        </w:rPr>
      </w:pPr>
      <w:r>
        <w:rPr>
          <w:rFonts w:eastAsia="HGMaruGothicMPRO" w:hint="eastAsia"/>
          <w:sz w:val="32"/>
          <w:szCs w:val="32"/>
          <w:rtl w:val="0"/>
          <w:lang w:val="ja-JP" w:eastAsia="ja-JP"/>
        </w:rPr>
        <w:t>歴史探訪ウォーキング参加申込書</w:t>
      </w:r>
    </w:p>
    <w:p>
      <w:pPr>
        <w:pStyle w:val="標準"/>
        <w:widowControl w:val="0"/>
        <w:rPr>
          <w:rFonts w:ascii="HGMaruGothicMPRO" w:cs="HGMaruGothicMPRO" w:hAnsi="HGMaruGothicMPRO" w:eastAsia="HGMaruGothicMPRO"/>
          <w:sz w:val="28"/>
          <w:szCs w:val="28"/>
          <w:lang w:val="ja-JP" w:eastAsia="ja-JP"/>
        </w:rPr>
      </w:pPr>
      <w:r>
        <w:rPr>
          <w:rFonts w:eastAsia="HGMaruGothicMPRO" w:hint="eastAsia"/>
          <w:sz w:val="28"/>
          <w:szCs w:val="28"/>
          <w:rtl w:val="0"/>
          <w:lang w:val="ja-JP" w:eastAsia="ja-JP"/>
        </w:rPr>
        <w:t>　青山観光振興会　様へ</w:t>
      </w:r>
    </w:p>
    <w:p>
      <w:pPr>
        <w:pStyle w:val="標準"/>
        <w:widowControl w:val="0"/>
        <w:rPr>
          <w:rFonts w:ascii="HGMaruGothicMPRO" w:cs="HGMaruGothicMPRO" w:hAnsi="HGMaruGothicMPRO" w:eastAsia="HGMaruGothicMPRO"/>
          <w:sz w:val="28"/>
          <w:szCs w:val="28"/>
          <w:lang w:val="ja-JP" w:eastAsia="ja-JP"/>
        </w:rPr>
      </w:pPr>
      <w:r>
        <w:rPr>
          <w:rFonts w:eastAsia="HGMaruGothicMPRO" w:hint="eastAsia"/>
          <w:sz w:val="28"/>
          <w:szCs w:val="28"/>
          <w:rtl w:val="0"/>
          <w:lang w:val="ja-JP" w:eastAsia="ja-JP"/>
        </w:rPr>
        <w:t>１１月１６日（土）開催の「兼好塚と千方窟を訪ねて・・」に参加申し込みします。</w:t>
      </w:r>
    </w:p>
    <w:tbl>
      <w:tblPr>
        <w:tblW w:w="101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5"/>
        <w:gridCol w:w="1562"/>
        <w:gridCol w:w="4068"/>
        <w:gridCol w:w="2175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3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  <w:rPr>
                <w:rFonts w:ascii="HGMaruGothicMPRO" w:cs="HGMaruGothicMPRO" w:hAnsi="HGMaruGothicMPRO" w:eastAsia="HGMaruGothicMPRO"/>
                <w:sz w:val="28"/>
                <w:szCs w:val="28"/>
              </w:rPr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参加者氏名</w:t>
            </w:r>
          </w:p>
          <w:p>
            <w:pPr>
              <w:pStyle w:val="標準"/>
              <w:widowControl w:val="0"/>
              <w:bidi w:val="0"/>
              <w:ind w:left="0" w:right="0" w:firstLine="0"/>
              <w:jc w:val="left"/>
              <w:rPr>
                <w:rFonts w:ascii="HGMaruGothicMPRO" w:cs="HGMaruGothicMPRO" w:hAnsi="HGMaruGothicMPRO" w:eastAsia="HGMaruGothicMPRO"/>
                <w:sz w:val="22"/>
                <w:szCs w:val="22"/>
                <w:rtl w:val="0"/>
              </w:rPr>
            </w:pPr>
            <w:r>
              <w:rPr>
                <w:rFonts w:eastAsia="HGMaruGothicMPRO" w:hint="eastAsia"/>
                <w:sz w:val="22"/>
                <w:szCs w:val="22"/>
                <w:rtl w:val="0"/>
                <w:lang w:val="ja-JP" w:eastAsia="ja-JP"/>
              </w:rPr>
              <w:t>（保険加入の関係上、</w:t>
            </w:r>
          </w:p>
          <w:p>
            <w:pPr>
              <w:pStyle w:val="標準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HGMaruGothicMPRO" w:hint="eastAsia"/>
                <w:sz w:val="22"/>
                <w:szCs w:val="22"/>
                <w:rtl w:val="0"/>
                <w:lang w:val="ja-JP" w:eastAsia="ja-JP"/>
              </w:rPr>
              <w:t>ご記入よろしくお願いします。）</w:t>
            </w:r>
          </w:p>
        </w:tc>
        <w:tc>
          <w:tcPr>
            <w:tcW w:type="dxa" w:w="5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年齢　　　　才</w:t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2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　　　　　　才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　　　　　　才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　　　　　　才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　　　　　　才</w:t>
            </w:r>
          </w:p>
        </w:tc>
      </w:tr>
      <w:tr>
        <w:tblPrEx>
          <w:shd w:val="clear" w:color="auto" w:fill="ced7e7"/>
        </w:tblPrEx>
        <w:trPr>
          <w:trHeight w:val="2075" w:hRule="atLeast"/>
        </w:trPr>
        <w:tc>
          <w:tcPr>
            <w:tcW w:type="dxa" w:w="23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連　絡　先</w:t>
            </w:r>
          </w:p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住　　所</w:t>
            </w:r>
          </w:p>
        </w:tc>
        <w:tc>
          <w:tcPr>
            <w:tcW w:type="dxa" w:w="6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23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0"/>
            </w:pPr>
            <w:r>
              <w:rPr>
                <w:rFonts w:eastAsia="HGMaruGothicMPRO" w:hint="eastAsia"/>
                <w:sz w:val="28"/>
                <w:szCs w:val="28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62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widowControl w:val="0"/>
        <w:rPr>
          <w:rFonts w:ascii="HGMaruGothicMPRO" w:cs="HGMaruGothicMPRO" w:hAnsi="HGMaruGothicMPRO" w:eastAsia="HGMaruGothicMPRO"/>
          <w:sz w:val="28"/>
          <w:szCs w:val="28"/>
          <w:lang w:val="ja-JP" w:eastAsia="ja-JP"/>
        </w:rPr>
      </w:pPr>
      <w:r>
        <w:rPr>
          <w:rFonts w:eastAsia="HGMaruGothicMPRO" w:hint="eastAsia"/>
          <w:sz w:val="28"/>
          <w:szCs w:val="28"/>
          <w:rtl w:val="0"/>
          <w:lang w:val="ja-JP" w:eastAsia="ja-JP"/>
        </w:rPr>
        <w:t>　　　　　　　　　　　　　　　　　　</w:t>
      </w:r>
    </w:p>
    <w:p>
      <w:pPr>
        <w:pStyle w:val="標準"/>
        <w:widowControl w:val="0"/>
        <w:rPr>
          <w:rFonts w:ascii="HGMaruGothicMPRO" w:cs="HGMaruGothicMPRO" w:hAnsi="HGMaruGothicMPRO" w:eastAsia="HGMaruGothicMPRO"/>
          <w:sz w:val="28"/>
          <w:szCs w:val="28"/>
          <w:lang w:val="ja-JP" w:eastAsia="ja-JP"/>
        </w:rPr>
      </w:pPr>
    </w:p>
    <w:p>
      <w:pPr>
        <w:pStyle w:val="標準"/>
        <w:widowControl w:val="0"/>
        <w:ind w:firstLine="5229"/>
        <w:rPr>
          <w:rFonts w:ascii="HGMaruGothicMPRO" w:cs="HGMaruGothicMPRO" w:hAnsi="HGMaruGothicMPRO" w:eastAsia="HGMaruGothicMPRO"/>
          <w:sz w:val="28"/>
          <w:szCs w:val="28"/>
          <w:lang w:val="ja-JP" w:eastAsia="ja-JP"/>
        </w:rPr>
      </w:pPr>
      <w:r>
        <w:rPr>
          <w:rFonts w:eastAsia="HGMaruGothicMPRO" w:hint="eastAsia"/>
          <w:sz w:val="28"/>
          <w:szCs w:val="28"/>
          <w:rtl w:val="0"/>
          <w:lang w:val="ja-JP" w:eastAsia="ja-JP"/>
        </w:rPr>
        <w:t>　申し込み日：２０１９年　　月　　日</w:t>
      </w:r>
    </w:p>
    <w:p>
      <w:pPr>
        <w:pStyle w:val="標準"/>
        <w:widowControl w:val="0"/>
        <w:rPr>
          <w:rFonts w:ascii="HGMaruGothicMPRO" w:cs="HGMaruGothicMPRO" w:hAnsi="HGMaruGothicMPRO" w:eastAsia="HGMaruGothicMPRO"/>
          <w:sz w:val="32"/>
          <w:szCs w:val="32"/>
          <w:lang w:val="ja-JP" w:eastAsia="ja-JP"/>
        </w:rPr>
      </w:pPr>
      <w:r>
        <w:rPr>
          <w:rFonts w:eastAsia="HGMaruGothicMPRO" w:hint="eastAsia"/>
          <w:sz w:val="22"/>
          <w:szCs w:val="22"/>
          <w:rtl w:val="0"/>
          <w:lang w:val="ja-JP" w:eastAsia="ja-JP"/>
        </w:rPr>
        <w:t>　</w:t>
      </w:r>
    </w:p>
    <w:p>
      <w:pPr>
        <w:pStyle w:val="標準"/>
        <w:widowControl w:val="0"/>
      </w:pPr>
      <w:r>
        <w:rPr>
          <w:rFonts w:eastAsia="HGMaruGothicMPRO" w:hint="eastAsia"/>
          <w:sz w:val="32"/>
          <w:szCs w:val="32"/>
          <w:rtl w:val="0"/>
          <w:lang w:val="ja-JP" w:eastAsia="ja-JP"/>
        </w:rPr>
        <w:t>　　　　　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HGMaruGothicMPR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